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3" w:rsidRDefault="00482EAD" w:rsidP="0048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EAD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"Семья в современном мире"</w:t>
      </w:r>
    </w:p>
    <w:p w:rsidR="00482EAD" w:rsidRPr="00482EAD" w:rsidRDefault="00482EAD" w:rsidP="00482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D" w:rsidRPr="00482EAD" w:rsidRDefault="00482EAD" w:rsidP="0048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A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Добиться усвоения учащимися роли семьи в обществе, вскрыть проблемы молодой семьи, попытаться предложить их решение.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Развитие навыков работы с текстом документов, данными статистики, навыков работы в группах.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Воспитание добропорядочных супругов, заботливых родителей.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Конституция РФ,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выдержки из Конституции РФ (приложение 1)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выдержки из Семейного Кодекса РФ (приложение 2).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данные статистики (приложение 3)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A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создание благожелательной атмосферы, рабочего настроя, ситуации успеха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приветствие, определение отсутствующих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пожелание работать активно, целеустремленно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Актуализация полученных ранее знаний.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Цель: повторение основных терминов, погружение в тему урока.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Объясните, что такое социальная дифференциация.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Что лучше отражает положение общества: деление на классы или деление на страты? Почему?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Что обозначает термин “мобильность”, “социальная мобильность”?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Какие формы мобильности существуют в обществе? Приведите примеры.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Что может являться “социальным лифтом” в обществе?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lastRenderedPageBreak/>
        <w:t>Учитель. Мы все живем в обществе. Общество состоит из огромного количества элементов и подсистем. Давайте вспомним схему динамической системы (общества).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Каждый социальный институт характеризуется наличием цели своей деятельности, конкретными функциями, обеспечивающими достижение такой цели, набором социальных позиций и ролей, типичных для данного института, а также системы санкций, обеспечивающих поощрение желаемого и подавление отклоняющегося поведения.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Примером простого социального института является институт семьи. Первоначальную основу семейных отношений составляет брак. Брак в человеческом обществе считается единственно приемлемой, социально одобренной и закрепленной законом формой отношений супругов. Брак – институт, регулирующий отношения только супругов, а семья – институт, регулирующий, кроме того, еще и отношения между родителями и детьми.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Сегодня мы будем рассматривать один из социальных институтов – семью.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Каждый из нас является членом семьи. Кто не создал своей семьи – живут с родителями, братьями, сестрами.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Семья – это первичная ячейка общества.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Создание семьи – одна из фундаментальных потребностей человека.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Семья выполняет исключительно важную функцию – воспроизводство рода и воспитание детей.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В самом главном документе РФ – Конституции этот момент законодательно закреплен.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Задание 1: Откройте Конституцию на странице 13, прочитайте статью 38.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Основным источником семейного права является Семейный Кодекс – свод норм права, регулирующий семейные отношения. Семейный Кодекс введен в действие 1 марта 1996 года.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Задание 2: Прочитайте статью 1, пункт 1 Семейного Кодекса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В статье 2 Семейного Кодекса РФ определены отношения, регулируемые семейным законодательством.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Задание 3: Прочитайте статью 2 Семейного Кодекса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Несмотря на столь сильную законодательную базу, в современном обществе много проблем, касающихся семьи. Я предлагаю вам, работая в мобильных группах, обозначить эти проблемы. Выделить главные, используя </w:t>
      </w:r>
      <w:r w:rsidRPr="00482EAD">
        <w:rPr>
          <w:rFonts w:ascii="Times New Roman" w:hAnsi="Times New Roman" w:cs="Times New Roman"/>
          <w:sz w:val="28"/>
          <w:szCs w:val="28"/>
        </w:rPr>
        <w:lastRenderedPageBreak/>
        <w:t>статистические данные и свой жизненный опыт. По истечении 10 минут каждая группа по очереди назовет вскрытые проблемы.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( работа в группах 10 минут)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Жилищные проблемы – отсутствие доступного жилья для большинства молодых семей.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Омоложение брачного возраста.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Неспособность молодых родителей брать на себя ответственность за жизнь и здоровье своего ребенка – отказ от него.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Участившиеся случаи воспитания детей в неполных семьях.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Социальные проблемы – низкая заработная плата родителей или вообще отсутствие работы.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Учитель: Проблемы обозначены, частично государство решает их на самом высоком уровне: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Государственное решение проблем: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Ст. 62 Семейного Кодекса – закрепила возможность юридического оформления семьи несовершеннолетним по достижению 16-летнего возраста в связи с индивидуальными обстоятельствами.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С 1 января 2006 года введены родовые сертификаты для поддержки материнства.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Работают 4 программы для молодежи, решающие жилищный вопрос.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 xml:space="preserve">Однако в реальной жизни их отнюдь не становится меньше. Продолжая работу в группах – предложите собственные варианты выхода из кризиса.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( работа в группах 7 минут)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Учитель: Семья – неотъемлемая ячейка общества, и невозможно уменьшить ее значение. Ни одна нация, ни одно цивилизованное общество не обходилось без семьи. Обозримое будущее общества также не мыслится без семьи. Для каждого человека семья – начало начал. Понятие счастья почти каждый человек связывает, прежде всего, с семьей: счастлив тот, кто счастлив в своем доме. Семья – это и результат, и еще в большей мере – творец цивилизации. Семья – важнейший источник социального и экономического развития общества. Она производит главное общественное богатство - человека.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задание. 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Параграф 17, пункт 5.</w:t>
      </w:r>
    </w:p>
    <w:p w:rsidR="00482EAD" w:rsidRPr="00482EAD" w:rsidRDefault="00482EAD" w:rsidP="00482EAD">
      <w:pPr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Напишите сочинение-рассуждение на тему “Моя будущая семья”</w:t>
      </w:r>
    </w:p>
    <w:sectPr w:rsidR="00482EAD" w:rsidRPr="00482EAD" w:rsidSect="00482E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D"/>
    <w:rsid w:val="00482EAD"/>
    <w:rsid w:val="006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2012-09-10T09:27:00Z</dcterms:created>
  <dcterms:modified xsi:type="dcterms:W3CDTF">2012-09-10T09:29:00Z</dcterms:modified>
</cp:coreProperties>
</file>